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49" w:rsidRDefault="00EF606C" w:rsidP="00B41949">
      <w:pPr>
        <w:spacing w:line="360" w:lineRule="auto"/>
        <w:jc w:val="center"/>
        <w:outlineLvl w:val="0"/>
        <w:rPr>
          <w:rFonts w:ascii="华文仿宋" w:eastAsia="华文仿宋" w:hAnsi="华文仿宋" w:cs="华文仿宋"/>
          <w:b/>
          <w:bCs/>
          <w:sz w:val="36"/>
          <w:szCs w:val="36"/>
        </w:rPr>
      </w:pPr>
      <w:bookmarkStart w:id="0" w:name="_Toc26863"/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9</w:t>
      </w:r>
      <w:r w:rsidR="00090591">
        <w:rPr>
          <w:rFonts w:ascii="华文仿宋" w:eastAsia="华文仿宋" w:hAnsi="华文仿宋" w:cs="华文仿宋" w:hint="eastAsia"/>
          <w:b/>
          <w:bCs/>
          <w:sz w:val="36"/>
          <w:szCs w:val="36"/>
        </w:rPr>
        <w:t>17</w:t>
      </w:r>
      <w:r w:rsidR="00B41949">
        <w:rPr>
          <w:rFonts w:ascii="华文仿宋" w:eastAsia="华文仿宋" w:hAnsi="华文仿宋" w:cs="华文仿宋" w:hint="eastAsia"/>
          <w:b/>
          <w:bCs/>
          <w:sz w:val="36"/>
          <w:szCs w:val="36"/>
        </w:rPr>
        <w:t>《</w:t>
      </w:r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西方经济学</w:t>
      </w:r>
      <w:r w:rsidR="00B41949">
        <w:rPr>
          <w:rFonts w:ascii="华文仿宋" w:eastAsia="华文仿宋" w:hAnsi="华文仿宋" w:cs="华文仿宋" w:hint="eastAsia"/>
          <w:b/>
          <w:bCs/>
          <w:sz w:val="36"/>
          <w:szCs w:val="36"/>
        </w:rPr>
        <w:t>》考试</w:t>
      </w:r>
      <w:bookmarkEnd w:id="0"/>
      <w:r w:rsidR="006D55F3">
        <w:rPr>
          <w:rFonts w:ascii="华文仿宋" w:eastAsia="华文仿宋" w:hAnsi="华文仿宋" w:cs="华文仿宋" w:hint="eastAsia"/>
          <w:b/>
          <w:bCs/>
          <w:sz w:val="36"/>
          <w:szCs w:val="36"/>
        </w:rPr>
        <w:t>范围</w:t>
      </w:r>
      <w:r w:rsidR="00376822">
        <w:rPr>
          <w:rFonts w:ascii="华文仿宋" w:eastAsia="华文仿宋" w:hAnsi="华文仿宋" w:cs="华文仿宋" w:hint="eastAsia"/>
          <w:b/>
          <w:bCs/>
          <w:sz w:val="36"/>
          <w:szCs w:val="36"/>
        </w:rPr>
        <w:t>说明</w:t>
      </w:r>
    </w:p>
    <w:p w:rsidR="00B41949" w:rsidRDefault="00EF606C" w:rsidP="00B41949">
      <w:pPr>
        <w:spacing w:line="360" w:lineRule="auto"/>
        <w:outlineLvl w:val="1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bookmarkStart w:id="1" w:name="_Toc5165"/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9</w:t>
      </w:r>
      <w:r w:rsidR="00090591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17</w:t>
      </w:r>
      <w:r w:rsidR="00B41949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 xml:space="preserve"> </w:t>
      </w:r>
      <w:bookmarkEnd w:id="1"/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西方经济学</w:t>
      </w:r>
    </w:p>
    <w:p w:rsidR="00B41949" w:rsidRDefault="00B41949" w:rsidP="00B41949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一、考试性质</w:t>
      </w:r>
    </w:p>
    <w:p w:rsidR="00B41949" w:rsidRPr="00EF606C" w:rsidRDefault="00EF606C" w:rsidP="00B41949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EF606C">
        <w:rPr>
          <w:rFonts w:ascii="宋体" w:hAnsi="宋体" w:hint="eastAsia"/>
          <w:kern w:val="0"/>
          <w:sz w:val="24"/>
          <w:szCs w:val="24"/>
        </w:rPr>
        <w:t>西方经济学</w:t>
      </w:r>
      <w:r w:rsidR="00B41949" w:rsidRPr="00EF606C">
        <w:rPr>
          <w:rFonts w:ascii="宋体" w:hAnsi="宋体" w:hint="eastAsia"/>
          <w:kern w:val="0"/>
          <w:sz w:val="24"/>
          <w:szCs w:val="24"/>
        </w:rPr>
        <w:t>是</w:t>
      </w:r>
      <w:r w:rsidRPr="00EF606C">
        <w:rPr>
          <w:rFonts w:ascii="宋体" w:hAnsi="宋体" w:hint="eastAsia"/>
          <w:kern w:val="0"/>
          <w:sz w:val="24"/>
          <w:szCs w:val="24"/>
        </w:rPr>
        <w:t>经济学</w:t>
      </w:r>
      <w:r w:rsidR="00B41949" w:rsidRPr="00EF606C">
        <w:rPr>
          <w:rFonts w:ascii="宋体" w:hAnsi="宋体" w:hint="eastAsia"/>
          <w:kern w:val="0"/>
          <w:sz w:val="24"/>
          <w:szCs w:val="24"/>
        </w:rPr>
        <w:t>、</w:t>
      </w:r>
      <w:r w:rsidRPr="00EF606C">
        <w:rPr>
          <w:rFonts w:ascii="宋体" w:hAnsi="宋体" w:hint="eastAsia"/>
          <w:kern w:val="0"/>
          <w:sz w:val="24"/>
          <w:szCs w:val="24"/>
        </w:rPr>
        <w:t>管理学</w:t>
      </w:r>
      <w:r w:rsidR="00B41949" w:rsidRPr="00EF606C">
        <w:rPr>
          <w:rFonts w:ascii="宋体" w:hAnsi="宋体" w:hint="eastAsia"/>
          <w:kern w:val="0"/>
          <w:sz w:val="24"/>
          <w:szCs w:val="24"/>
        </w:rPr>
        <w:t>专业硕士研究生入学考试的专业基础课程。</w:t>
      </w:r>
      <w:r w:rsidRPr="00EF606C">
        <w:rPr>
          <w:rFonts w:ascii="宋体" w:hAnsi="宋体" w:hint="eastAsia"/>
          <w:kern w:val="0"/>
          <w:sz w:val="24"/>
          <w:szCs w:val="24"/>
        </w:rPr>
        <w:t>西方经济学</w:t>
      </w:r>
      <w:r w:rsidR="00B41949" w:rsidRPr="00EF606C">
        <w:rPr>
          <w:rFonts w:ascii="宋体" w:hAnsi="宋体" w:hint="eastAsia"/>
          <w:kern w:val="0"/>
          <w:sz w:val="24"/>
          <w:szCs w:val="24"/>
        </w:rPr>
        <w:t>入学考试是为招收</w:t>
      </w:r>
      <w:r w:rsidRPr="00EF606C">
        <w:rPr>
          <w:rFonts w:ascii="宋体" w:hAnsi="宋体" w:hint="eastAsia"/>
          <w:kern w:val="0"/>
          <w:sz w:val="24"/>
          <w:szCs w:val="24"/>
        </w:rPr>
        <w:t>经济学、管理学</w:t>
      </w:r>
      <w:r w:rsidR="00B41949" w:rsidRPr="00EF606C">
        <w:rPr>
          <w:rFonts w:ascii="宋体" w:hAnsi="宋体" w:hint="eastAsia"/>
          <w:kern w:val="0"/>
          <w:sz w:val="24"/>
          <w:szCs w:val="24"/>
        </w:rPr>
        <w:t>专业硕士研究生而实施的具有选拔功能的水平考试，它的指导思想是既要为国家选拔具有</w:t>
      </w:r>
      <w:r w:rsidRPr="00EF606C">
        <w:rPr>
          <w:rFonts w:ascii="宋体" w:hAnsi="宋体" w:hint="eastAsia"/>
          <w:kern w:val="0"/>
          <w:sz w:val="24"/>
          <w:szCs w:val="24"/>
        </w:rPr>
        <w:t>较强</w:t>
      </w:r>
      <w:r w:rsidRPr="00EF606C">
        <w:rPr>
          <w:sz w:val="24"/>
          <w:szCs w:val="24"/>
        </w:rPr>
        <w:t>调查经济问题、分析经济问题和解决经济问题的</w:t>
      </w:r>
      <w:r w:rsidRPr="00EF606C">
        <w:rPr>
          <w:rFonts w:ascii="宋体" w:hAnsi="宋体" w:cs="宋体"/>
          <w:color w:val="333333"/>
          <w:kern w:val="0"/>
          <w:sz w:val="24"/>
          <w:szCs w:val="24"/>
        </w:rPr>
        <w:t>能力</w:t>
      </w:r>
      <w:r w:rsidR="00B41949" w:rsidRPr="00EF606C">
        <w:rPr>
          <w:rFonts w:ascii="宋体" w:hAnsi="宋体" w:hint="eastAsia"/>
          <w:kern w:val="0"/>
          <w:sz w:val="24"/>
          <w:szCs w:val="24"/>
        </w:rPr>
        <w:t>的高层次人才，又要有利于促进高等学校</w:t>
      </w:r>
      <w:r w:rsidRPr="00EF606C">
        <w:rPr>
          <w:rFonts w:ascii="宋体" w:hAnsi="宋体" w:hint="eastAsia"/>
          <w:kern w:val="0"/>
          <w:sz w:val="24"/>
          <w:szCs w:val="24"/>
        </w:rPr>
        <w:t>经济学</w:t>
      </w:r>
      <w:r w:rsidR="00B41949" w:rsidRPr="00EF606C">
        <w:rPr>
          <w:rFonts w:ascii="宋体" w:hAnsi="宋体" w:hint="eastAsia"/>
          <w:kern w:val="0"/>
          <w:sz w:val="24"/>
          <w:szCs w:val="24"/>
        </w:rPr>
        <w:t>课程教学质量的提高。</w:t>
      </w:r>
    </w:p>
    <w:p w:rsidR="00B41949" w:rsidRDefault="00B41949" w:rsidP="00B41949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二、考察目标</w:t>
      </w:r>
    </w:p>
    <w:p w:rsidR="00B41949" w:rsidRPr="00C347FA" w:rsidRDefault="00EF606C" w:rsidP="00C347FA">
      <w:pPr>
        <w:spacing w:line="360" w:lineRule="auto"/>
        <w:ind w:firstLineChars="200" w:firstLine="480"/>
        <w:rPr>
          <w:sz w:val="24"/>
          <w:szCs w:val="24"/>
        </w:rPr>
      </w:pPr>
      <w:r w:rsidRPr="00C347FA">
        <w:rPr>
          <w:sz w:val="24"/>
          <w:szCs w:val="24"/>
        </w:rPr>
        <w:t>要求考生系统掌握经济学的基本概念、基本理论和基本方法，测试考生融会贯通、灵活运用现代经济学原理和知识的能力，考察测试学生发现经济问题、分析经济问题和解决经济问题的能力，并考核学生</w:t>
      </w:r>
      <w:r w:rsidR="00C347FA" w:rsidRPr="00C347FA">
        <w:rPr>
          <w:sz w:val="24"/>
          <w:szCs w:val="24"/>
        </w:rPr>
        <w:t>结合基本经济学理论分析当前</w:t>
      </w:r>
      <w:r w:rsidRPr="00C347FA">
        <w:rPr>
          <w:sz w:val="24"/>
          <w:szCs w:val="24"/>
        </w:rPr>
        <w:t>经济热点</w:t>
      </w:r>
      <w:r w:rsidR="00C347FA" w:rsidRPr="00C347FA">
        <w:rPr>
          <w:sz w:val="24"/>
          <w:szCs w:val="24"/>
        </w:rPr>
        <w:t>问题的能力</w:t>
      </w:r>
      <w:r w:rsidRPr="00C347FA">
        <w:rPr>
          <w:sz w:val="24"/>
          <w:szCs w:val="24"/>
        </w:rPr>
        <w:t>。</w:t>
      </w:r>
    </w:p>
    <w:p w:rsidR="00B41949" w:rsidRDefault="00B41949" w:rsidP="00B4194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8"/>
          <w:szCs w:val="28"/>
        </w:rPr>
        <w:t>三、考试形式</w:t>
      </w:r>
    </w:p>
    <w:p w:rsidR="00B41949" w:rsidRDefault="00B41949" w:rsidP="00B41949">
      <w:pPr>
        <w:spacing w:line="360" w:lineRule="auto"/>
        <w:ind w:firstLineChars="200" w:firstLine="480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本考试</w:t>
      </w:r>
      <w:proofErr w:type="gramEnd"/>
      <w:r>
        <w:rPr>
          <w:rFonts w:ascii="宋体" w:hAnsi="宋体" w:hint="eastAsia"/>
          <w:sz w:val="24"/>
        </w:rPr>
        <w:t>为闭卷考试，满分为150分，考试时间为180分钟。</w:t>
      </w:r>
    </w:p>
    <w:p w:rsidR="00B41949" w:rsidRDefault="00B41949" w:rsidP="00B41949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</w:t>
      </w:r>
      <w:r w:rsidR="00A9312C">
        <w:rPr>
          <w:rFonts w:ascii="宋体" w:hAnsi="宋体" w:hint="eastAsia"/>
          <w:b/>
          <w:bCs/>
          <w:sz w:val="28"/>
          <w:szCs w:val="28"/>
        </w:rPr>
        <w:t>参考书目</w:t>
      </w:r>
    </w:p>
    <w:p w:rsidR="00C347FA" w:rsidRPr="00C347FA" w:rsidRDefault="00A9312C" w:rsidP="00C347FA">
      <w:pPr>
        <w:spacing w:line="360" w:lineRule="auto"/>
        <w:ind w:firstLineChars="200" w:firstLine="480"/>
        <w:rPr>
          <w:sz w:val="24"/>
          <w:szCs w:val="24"/>
        </w:rPr>
      </w:pPr>
      <w:r w:rsidRPr="00C347FA">
        <w:rPr>
          <w:rFonts w:hint="eastAsia"/>
          <w:sz w:val="24"/>
          <w:szCs w:val="24"/>
        </w:rPr>
        <w:t>1.</w:t>
      </w:r>
      <w:r w:rsidR="00C347FA" w:rsidRPr="00C347FA">
        <w:rPr>
          <w:rFonts w:hint="eastAsia"/>
          <w:sz w:val="24"/>
          <w:szCs w:val="24"/>
        </w:rPr>
        <w:t>《西方经济学》（第七版），高鸿业，中国人民大学出版社，</w:t>
      </w:r>
      <w:r w:rsidR="00C347FA" w:rsidRPr="00C347FA">
        <w:rPr>
          <w:rFonts w:hint="eastAsia"/>
          <w:sz w:val="24"/>
          <w:szCs w:val="24"/>
        </w:rPr>
        <w:t>2018</w:t>
      </w:r>
      <w:r w:rsidR="00C347FA" w:rsidRPr="00C347FA">
        <w:rPr>
          <w:rFonts w:hint="eastAsia"/>
          <w:sz w:val="24"/>
          <w:szCs w:val="24"/>
        </w:rPr>
        <w:t>年</w:t>
      </w:r>
    </w:p>
    <w:p w:rsidR="00376822" w:rsidRPr="00C347FA" w:rsidRDefault="00A9312C" w:rsidP="00C347FA">
      <w:pPr>
        <w:spacing w:line="360" w:lineRule="auto"/>
        <w:ind w:firstLineChars="200" w:firstLine="480"/>
        <w:rPr>
          <w:sz w:val="24"/>
          <w:szCs w:val="24"/>
        </w:rPr>
      </w:pPr>
      <w:r w:rsidRPr="00C347FA">
        <w:rPr>
          <w:rFonts w:hint="eastAsia"/>
          <w:sz w:val="24"/>
          <w:szCs w:val="24"/>
        </w:rPr>
        <w:t>2.</w:t>
      </w:r>
      <w:r w:rsidR="00C347FA" w:rsidRPr="00C347FA">
        <w:rPr>
          <w:sz w:val="24"/>
          <w:szCs w:val="24"/>
        </w:rPr>
        <w:t>《西方经济学》，</w:t>
      </w:r>
      <w:r w:rsidR="00C347FA" w:rsidRPr="00C347FA">
        <w:rPr>
          <w:rFonts w:hint="eastAsia"/>
          <w:sz w:val="24"/>
          <w:szCs w:val="24"/>
        </w:rPr>
        <w:t>《西方经济学》编写组，高等教育出版社</w:t>
      </w:r>
      <w:r w:rsidR="00C347FA" w:rsidRPr="00C347FA">
        <w:rPr>
          <w:sz w:val="24"/>
          <w:szCs w:val="24"/>
        </w:rPr>
        <w:t>，</w:t>
      </w:r>
      <w:r w:rsidR="00C347FA" w:rsidRPr="00C347FA">
        <w:rPr>
          <w:sz w:val="24"/>
          <w:szCs w:val="24"/>
        </w:rPr>
        <w:t>20</w:t>
      </w:r>
      <w:r w:rsidR="00C347FA" w:rsidRPr="00C347FA">
        <w:rPr>
          <w:rFonts w:hint="eastAsia"/>
          <w:sz w:val="24"/>
          <w:szCs w:val="24"/>
        </w:rPr>
        <w:t>11</w:t>
      </w:r>
      <w:r w:rsidR="00C347FA" w:rsidRPr="00C347FA">
        <w:rPr>
          <w:sz w:val="24"/>
          <w:szCs w:val="24"/>
        </w:rPr>
        <w:t>年版</w:t>
      </w:r>
    </w:p>
    <w:p w:rsidR="00B41949" w:rsidRDefault="00B41949" w:rsidP="00B41949"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五、是否需使用计算器</w:t>
      </w:r>
    </w:p>
    <w:p w:rsidR="00B41949" w:rsidRDefault="00B41949" w:rsidP="00B4194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否。</w:t>
      </w:r>
    </w:p>
    <w:p w:rsidR="003A2079" w:rsidRPr="00B41949" w:rsidRDefault="003A2079"/>
    <w:sectPr w:rsidR="003A2079" w:rsidRPr="00B41949" w:rsidSect="003A2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DC7" w:rsidRDefault="00002DC7" w:rsidP="00A9312C">
      <w:r>
        <w:separator/>
      </w:r>
    </w:p>
  </w:endnote>
  <w:endnote w:type="continuationSeparator" w:id="0">
    <w:p w:rsidR="00002DC7" w:rsidRDefault="00002DC7" w:rsidP="00A93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DC7" w:rsidRDefault="00002DC7" w:rsidP="00A9312C">
      <w:r>
        <w:separator/>
      </w:r>
    </w:p>
  </w:footnote>
  <w:footnote w:type="continuationSeparator" w:id="0">
    <w:p w:rsidR="00002DC7" w:rsidRDefault="00002DC7" w:rsidP="00A93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949"/>
    <w:rsid w:val="00002DC7"/>
    <w:rsid w:val="00060CD8"/>
    <w:rsid w:val="00090591"/>
    <w:rsid w:val="00180421"/>
    <w:rsid w:val="001A25D5"/>
    <w:rsid w:val="001E4407"/>
    <w:rsid w:val="00311336"/>
    <w:rsid w:val="00336AAF"/>
    <w:rsid w:val="00376822"/>
    <w:rsid w:val="003A2079"/>
    <w:rsid w:val="005672D1"/>
    <w:rsid w:val="006D55F3"/>
    <w:rsid w:val="006E742D"/>
    <w:rsid w:val="0081710A"/>
    <w:rsid w:val="009C07AF"/>
    <w:rsid w:val="00A9312C"/>
    <w:rsid w:val="00AA05A8"/>
    <w:rsid w:val="00B41949"/>
    <w:rsid w:val="00B964F0"/>
    <w:rsid w:val="00BE7926"/>
    <w:rsid w:val="00C05150"/>
    <w:rsid w:val="00C347FA"/>
    <w:rsid w:val="00DA1DE1"/>
    <w:rsid w:val="00DE127A"/>
    <w:rsid w:val="00EF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3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312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3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312C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C07AF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2019-09-24T22:52:00Z</dcterms:created>
  <dcterms:modified xsi:type="dcterms:W3CDTF">2019-09-27T01:29:00Z</dcterms:modified>
</cp:coreProperties>
</file>