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9" w:rsidRDefault="006C7A9D" w:rsidP="00B41949">
      <w:pPr>
        <w:spacing w:line="360" w:lineRule="auto"/>
        <w:jc w:val="center"/>
        <w:outlineLvl w:val="0"/>
        <w:rPr>
          <w:rFonts w:ascii="宋体" w:hAnsi="宋体"/>
          <w:sz w:val="28"/>
          <w:szCs w:val="28"/>
        </w:rPr>
      </w:pPr>
      <w:bookmarkStart w:id="0" w:name="_Toc26863"/>
      <w:r>
        <w:rPr>
          <w:rFonts w:ascii="华文仿宋" w:eastAsia="华文仿宋" w:hAnsi="华文仿宋" w:cs="华文仿宋" w:hint="eastAsia"/>
          <w:b/>
          <w:bCs/>
          <w:sz w:val="36"/>
          <w:szCs w:val="36"/>
        </w:rPr>
        <w:t>F03</w:t>
      </w:r>
      <w:r w:rsidR="00B41949">
        <w:rPr>
          <w:rFonts w:ascii="华文仿宋" w:eastAsia="华文仿宋" w:hAnsi="华文仿宋" w:cs="华文仿宋" w:hint="eastAsia"/>
          <w:b/>
          <w:bCs/>
          <w:sz w:val="36"/>
          <w:szCs w:val="36"/>
        </w:rPr>
        <w:t>《</w:t>
      </w:r>
      <w:r w:rsidR="00905C28">
        <w:rPr>
          <w:rFonts w:ascii="华文仿宋" w:eastAsia="华文仿宋" w:hAnsi="华文仿宋" w:cs="华文仿宋" w:hint="eastAsia"/>
          <w:b/>
          <w:bCs/>
          <w:sz w:val="36"/>
          <w:szCs w:val="36"/>
        </w:rPr>
        <w:t>分子生物学</w:t>
      </w:r>
      <w:r w:rsidR="00B41949">
        <w:rPr>
          <w:rFonts w:ascii="华文仿宋" w:eastAsia="华文仿宋" w:hAnsi="华文仿宋" w:cs="华文仿宋" w:hint="eastAsia"/>
          <w:b/>
          <w:bCs/>
          <w:sz w:val="36"/>
          <w:szCs w:val="36"/>
        </w:rPr>
        <w:t>》考试</w:t>
      </w:r>
      <w:bookmarkEnd w:id="0"/>
      <w:r w:rsidR="006D55F3">
        <w:rPr>
          <w:rFonts w:ascii="华文仿宋" w:eastAsia="华文仿宋" w:hAnsi="华文仿宋" w:cs="华文仿宋" w:hint="eastAsia"/>
          <w:b/>
          <w:bCs/>
          <w:sz w:val="36"/>
          <w:szCs w:val="36"/>
        </w:rPr>
        <w:t>范围</w:t>
      </w:r>
      <w:r w:rsidR="00376822">
        <w:rPr>
          <w:rFonts w:ascii="华文仿宋" w:eastAsia="华文仿宋" w:hAnsi="华文仿宋" w:cs="华文仿宋" w:hint="eastAsia"/>
          <w:b/>
          <w:bCs/>
          <w:sz w:val="36"/>
          <w:szCs w:val="36"/>
        </w:rPr>
        <w:t>说明</w:t>
      </w:r>
    </w:p>
    <w:p w:rsidR="00B41949" w:rsidRDefault="006C7A9D" w:rsidP="00B41949">
      <w:pPr>
        <w:spacing w:line="360" w:lineRule="auto"/>
        <w:outlineLvl w:val="1"/>
        <w:rPr>
          <w:rFonts w:ascii="黑体" w:eastAsia="黑体" w:hAnsi="黑体" w:cs="黑体"/>
          <w:b/>
          <w:bCs/>
          <w:color w:val="000000"/>
          <w:sz w:val="32"/>
          <w:szCs w:val="32"/>
        </w:rPr>
      </w:pPr>
      <w:r>
        <w:rPr>
          <w:rFonts w:ascii="黑体" w:eastAsia="黑体" w:hAnsi="黑体" w:cs="黑体" w:hint="eastAsia"/>
          <w:b/>
          <w:bCs/>
          <w:color w:val="000000"/>
          <w:sz w:val="32"/>
          <w:szCs w:val="32"/>
        </w:rPr>
        <w:t>F03分子生物学</w:t>
      </w:r>
    </w:p>
    <w:p w:rsidR="00B41949" w:rsidRDefault="00B41949" w:rsidP="00B41949">
      <w:pPr>
        <w:spacing w:line="360" w:lineRule="auto"/>
        <w:rPr>
          <w:rFonts w:ascii="宋体" w:hAnsi="宋体"/>
          <w:b/>
          <w:bCs/>
          <w:sz w:val="28"/>
          <w:szCs w:val="28"/>
        </w:rPr>
      </w:pPr>
      <w:r w:rsidRPr="008311C2">
        <w:rPr>
          <w:rFonts w:ascii="宋体" w:hAnsi="宋体" w:hint="eastAsia"/>
          <w:b/>
          <w:bCs/>
          <w:sz w:val="28"/>
          <w:szCs w:val="28"/>
        </w:rPr>
        <w:t>一、考试性质</w:t>
      </w:r>
    </w:p>
    <w:p w:rsidR="00B41949" w:rsidRDefault="008311C2" w:rsidP="00B41949">
      <w:pPr>
        <w:widowControl/>
        <w:spacing w:line="360" w:lineRule="auto"/>
        <w:ind w:firstLineChars="200" w:firstLine="480"/>
        <w:rPr>
          <w:rFonts w:ascii="宋体" w:hAnsi="宋体"/>
          <w:kern w:val="0"/>
          <w:sz w:val="24"/>
          <w:szCs w:val="24"/>
        </w:rPr>
      </w:pPr>
      <w:r>
        <w:rPr>
          <w:rFonts w:ascii="宋体" w:hAnsi="宋体" w:hint="eastAsia"/>
          <w:kern w:val="0"/>
          <w:sz w:val="24"/>
          <w:szCs w:val="24"/>
        </w:rPr>
        <w:t>《分子生物学》</w:t>
      </w:r>
      <w:r w:rsidR="00B41949">
        <w:rPr>
          <w:rFonts w:ascii="宋体" w:hAnsi="宋体" w:hint="eastAsia"/>
          <w:kern w:val="0"/>
          <w:sz w:val="24"/>
          <w:szCs w:val="24"/>
        </w:rPr>
        <w:t>是理科专业硕士研究生入学考试的专业基础课程。</w:t>
      </w:r>
      <w:r>
        <w:rPr>
          <w:rFonts w:ascii="宋体" w:hAnsi="宋体" w:hint="eastAsia"/>
          <w:kern w:val="0"/>
          <w:sz w:val="24"/>
          <w:szCs w:val="24"/>
        </w:rPr>
        <w:t>分子生物学</w:t>
      </w:r>
      <w:r w:rsidR="00B41949">
        <w:rPr>
          <w:rFonts w:ascii="宋体" w:hAnsi="宋体" w:hint="eastAsia"/>
          <w:kern w:val="0"/>
          <w:sz w:val="24"/>
          <w:szCs w:val="24"/>
        </w:rPr>
        <w:t>入学考试是为招收理科专业硕士研究生而实施的具有选拔功能的水平考试，它的指导思想是既要为国家选拔具有较强分析问题与解决问题能力的高层次人才，又要有利于促进</w:t>
      </w:r>
      <w:r>
        <w:rPr>
          <w:rFonts w:ascii="宋体" w:hAnsi="宋体" w:hint="eastAsia"/>
          <w:kern w:val="0"/>
          <w:sz w:val="24"/>
          <w:szCs w:val="24"/>
        </w:rPr>
        <w:t>分子生物学</w:t>
      </w:r>
      <w:r w:rsidR="00B41949">
        <w:rPr>
          <w:rFonts w:ascii="宋体" w:hAnsi="宋体" w:hint="eastAsia"/>
          <w:kern w:val="0"/>
          <w:sz w:val="24"/>
          <w:szCs w:val="24"/>
        </w:rPr>
        <w:t>等</w:t>
      </w:r>
      <w:r>
        <w:rPr>
          <w:rFonts w:ascii="宋体" w:hAnsi="宋体" w:hint="eastAsia"/>
          <w:kern w:val="0"/>
          <w:sz w:val="24"/>
          <w:szCs w:val="24"/>
        </w:rPr>
        <w:t>分子生化</w:t>
      </w:r>
      <w:r w:rsidR="00B41949">
        <w:rPr>
          <w:rFonts w:ascii="宋体" w:hAnsi="宋体" w:hint="eastAsia"/>
          <w:kern w:val="0"/>
          <w:sz w:val="24"/>
          <w:szCs w:val="24"/>
        </w:rPr>
        <w:t>课程教学质量的提高。</w:t>
      </w:r>
    </w:p>
    <w:p w:rsidR="00B41949" w:rsidRDefault="00B41949" w:rsidP="00B41949">
      <w:pPr>
        <w:spacing w:line="360" w:lineRule="auto"/>
        <w:rPr>
          <w:rFonts w:ascii="宋体" w:hAnsi="宋体"/>
          <w:b/>
          <w:bCs/>
          <w:sz w:val="28"/>
          <w:szCs w:val="28"/>
        </w:rPr>
      </w:pPr>
      <w:r>
        <w:rPr>
          <w:rFonts w:ascii="宋体" w:hAnsi="宋体" w:hint="eastAsia"/>
          <w:b/>
          <w:bCs/>
          <w:sz w:val="28"/>
          <w:szCs w:val="28"/>
        </w:rPr>
        <w:t>二、考察目标</w:t>
      </w:r>
    </w:p>
    <w:p w:rsidR="00E631A6" w:rsidRPr="00E631A6" w:rsidRDefault="00E631A6" w:rsidP="008311C2">
      <w:pPr>
        <w:spacing w:line="300" w:lineRule="auto"/>
        <w:ind w:firstLineChars="200" w:firstLine="480"/>
        <w:rPr>
          <w:rFonts w:ascii="宋体" w:hAnsi="宋体"/>
          <w:color w:val="FF0000"/>
          <w:sz w:val="24"/>
          <w:szCs w:val="24"/>
        </w:rPr>
      </w:pPr>
      <w:r w:rsidRPr="00E631A6">
        <w:rPr>
          <w:sz w:val="24"/>
          <w:szCs w:val="24"/>
        </w:rPr>
        <w:t>要求考生对</w:t>
      </w:r>
      <w:r w:rsidRPr="00E631A6">
        <w:rPr>
          <w:rFonts w:hint="eastAsia"/>
          <w:sz w:val="24"/>
          <w:szCs w:val="24"/>
        </w:rPr>
        <w:t>分子生物学</w:t>
      </w:r>
      <w:r w:rsidRPr="00E631A6">
        <w:rPr>
          <w:sz w:val="24"/>
          <w:szCs w:val="24"/>
        </w:rPr>
        <w:t>的</w:t>
      </w:r>
      <w:r w:rsidRPr="00E631A6">
        <w:rPr>
          <w:rFonts w:hint="eastAsia"/>
          <w:sz w:val="24"/>
          <w:szCs w:val="24"/>
        </w:rPr>
        <w:t>含义</w:t>
      </w:r>
      <w:r w:rsidRPr="00E631A6">
        <w:rPr>
          <w:sz w:val="24"/>
          <w:szCs w:val="24"/>
        </w:rPr>
        <w:t>概念、发展历史</w:t>
      </w:r>
      <w:r w:rsidRPr="00E631A6">
        <w:rPr>
          <w:rFonts w:hint="eastAsia"/>
          <w:sz w:val="24"/>
          <w:szCs w:val="24"/>
        </w:rPr>
        <w:t>、</w:t>
      </w:r>
      <w:r w:rsidRPr="00E631A6">
        <w:rPr>
          <w:sz w:val="24"/>
          <w:szCs w:val="24"/>
        </w:rPr>
        <w:t>研究</w:t>
      </w:r>
      <w:r w:rsidRPr="00E631A6">
        <w:rPr>
          <w:rFonts w:hint="eastAsia"/>
          <w:sz w:val="24"/>
          <w:szCs w:val="24"/>
        </w:rPr>
        <w:t>内容等</w:t>
      </w:r>
      <w:r w:rsidRPr="00E631A6">
        <w:rPr>
          <w:sz w:val="24"/>
          <w:szCs w:val="24"/>
        </w:rPr>
        <w:t>知识有较深入的了解，掌握</w:t>
      </w:r>
      <w:r w:rsidRPr="00E631A6">
        <w:rPr>
          <w:rFonts w:hint="eastAsia"/>
          <w:sz w:val="24"/>
          <w:szCs w:val="24"/>
        </w:rPr>
        <w:t>核酸和蛋白质大分子</w:t>
      </w:r>
      <w:r w:rsidRPr="00E631A6">
        <w:rPr>
          <w:sz w:val="24"/>
          <w:szCs w:val="24"/>
        </w:rPr>
        <w:t>的基本结构</w:t>
      </w:r>
      <w:r w:rsidRPr="00E631A6">
        <w:rPr>
          <w:rFonts w:hint="eastAsia"/>
          <w:sz w:val="24"/>
          <w:szCs w:val="24"/>
        </w:rPr>
        <w:t>、</w:t>
      </w:r>
      <w:r w:rsidRPr="00E631A6">
        <w:rPr>
          <w:sz w:val="24"/>
          <w:szCs w:val="24"/>
        </w:rPr>
        <w:t>功能</w:t>
      </w:r>
      <w:r w:rsidRPr="00E631A6">
        <w:rPr>
          <w:rFonts w:hint="eastAsia"/>
          <w:sz w:val="24"/>
          <w:szCs w:val="24"/>
        </w:rPr>
        <w:t>和理化特性</w:t>
      </w:r>
      <w:r w:rsidRPr="00E631A6">
        <w:rPr>
          <w:sz w:val="24"/>
          <w:szCs w:val="24"/>
        </w:rPr>
        <w:t>，熟练掌握</w:t>
      </w:r>
      <w:r w:rsidRPr="00E631A6">
        <w:rPr>
          <w:rFonts w:hint="eastAsia"/>
          <w:sz w:val="24"/>
          <w:szCs w:val="24"/>
        </w:rPr>
        <w:t>基因结构与功能</w:t>
      </w:r>
      <w:r w:rsidRPr="00E631A6">
        <w:rPr>
          <w:sz w:val="24"/>
          <w:szCs w:val="24"/>
        </w:rPr>
        <w:t>、</w:t>
      </w:r>
      <w:r w:rsidRPr="00E631A6">
        <w:rPr>
          <w:rFonts w:hint="eastAsia"/>
          <w:sz w:val="24"/>
          <w:szCs w:val="24"/>
        </w:rPr>
        <w:t>原核生物与真核生物</w:t>
      </w:r>
      <w:r w:rsidRPr="00E631A6">
        <w:rPr>
          <w:rFonts w:hint="eastAsia"/>
          <w:sz w:val="24"/>
          <w:szCs w:val="24"/>
        </w:rPr>
        <w:t>DNA</w:t>
      </w:r>
      <w:r w:rsidRPr="00E631A6">
        <w:rPr>
          <w:rFonts w:hint="eastAsia"/>
          <w:sz w:val="24"/>
          <w:szCs w:val="24"/>
        </w:rPr>
        <w:t>复制</w:t>
      </w:r>
      <w:r w:rsidRPr="00E631A6">
        <w:rPr>
          <w:sz w:val="24"/>
          <w:szCs w:val="24"/>
        </w:rPr>
        <w:t>、</w:t>
      </w:r>
      <w:r w:rsidRPr="00E631A6">
        <w:rPr>
          <w:rFonts w:hint="eastAsia"/>
          <w:sz w:val="24"/>
          <w:szCs w:val="24"/>
        </w:rPr>
        <w:t>DNA</w:t>
      </w:r>
      <w:r w:rsidRPr="00E631A6">
        <w:rPr>
          <w:rFonts w:hint="eastAsia"/>
          <w:sz w:val="24"/>
          <w:szCs w:val="24"/>
        </w:rPr>
        <w:t>转录、蛋白质翻译、基因表达调控等基本原理和基本概念，以及</w:t>
      </w:r>
      <w:r w:rsidRPr="00E631A6">
        <w:rPr>
          <w:rFonts w:hint="eastAsia"/>
          <w:sz w:val="24"/>
          <w:szCs w:val="24"/>
        </w:rPr>
        <w:t>PCR</w:t>
      </w:r>
      <w:r w:rsidR="008311C2">
        <w:rPr>
          <w:rFonts w:hint="eastAsia"/>
          <w:sz w:val="24"/>
          <w:szCs w:val="24"/>
        </w:rPr>
        <w:t>克隆</w:t>
      </w:r>
      <w:r w:rsidRPr="00E631A6">
        <w:rPr>
          <w:rFonts w:hint="eastAsia"/>
          <w:sz w:val="24"/>
          <w:szCs w:val="24"/>
        </w:rPr>
        <w:t>、分子标记、基因重组等技术</w:t>
      </w:r>
      <w:r w:rsidRPr="00E631A6">
        <w:rPr>
          <w:sz w:val="24"/>
          <w:szCs w:val="24"/>
        </w:rPr>
        <w:t>。</w:t>
      </w:r>
    </w:p>
    <w:p w:rsidR="00B41949" w:rsidRDefault="00B41949" w:rsidP="00B41949">
      <w:pPr>
        <w:spacing w:line="360" w:lineRule="auto"/>
        <w:rPr>
          <w:rFonts w:ascii="宋体" w:hAnsi="宋体"/>
          <w:sz w:val="24"/>
          <w:szCs w:val="24"/>
        </w:rPr>
      </w:pPr>
      <w:r>
        <w:rPr>
          <w:rFonts w:ascii="宋体" w:hAnsi="宋体" w:hint="eastAsia"/>
          <w:b/>
          <w:bCs/>
          <w:sz w:val="28"/>
          <w:szCs w:val="28"/>
        </w:rPr>
        <w:t>三、考试形式</w:t>
      </w:r>
    </w:p>
    <w:p w:rsidR="00B41949" w:rsidRDefault="00B41949" w:rsidP="00B41949">
      <w:pPr>
        <w:spacing w:line="360" w:lineRule="auto"/>
        <w:ind w:firstLineChars="200" w:firstLine="480"/>
        <w:rPr>
          <w:rFonts w:ascii="宋体" w:hAnsi="宋体"/>
          <w:sz w:val="24"/>
        </w:rPr>
      </w:pPr>
      <w:proofErr w:type="gramStart"/>
      <w:r>
        <w:rPr>
          <w:rFonts w:ascii="宋体" w:hAnsi="宋体" w:hint="eastAsia"/>
          <w:sz w:val="24"/>
        </w:rPr>
        <w:t>本考试</w:t>
      </w:r>
      <w:proofErr w:type="gramEnd"/>
      <w:r>
        <w:rPr>
          <w:rFonts w:ascii="宋体" w:hAnsi="宋体" w:hint="eastAsia"/>
          <w:sz w:val="24"/>
        </w:rPr>
        <w:t>为闭卷考试，满分为</w:t>
      </w:r>
      <w:r w:rsidR="00E631A6">
        <w:rPr>
          <w:rFonts w:ascii="宋体" w:hAnsi="宋体" w:hint="eastAsia"/>
          <w:sz w:val="24"/>
        </w:rPr>
        <w:t>100</w:t>
      </w:r>
      <w:r>
        <w:rPr>
          <w:rFonts w:ascii="宋体" w:hAnsi="宋体" w:hint="eastAsia"/>
          <w:sz w:val="24"/>
        </w:rPr>
        <w:t>分，考试时间为</w:t>
      </w:r>
      <w:r w:rsidR="00E631A6">
        <w:rPr>
          <w:rFonts w:ascii="宋体" w:hAnsi="宋体" w:hint="eastAsia"/>
          <w:sz w:val="24"/>
        </w:rPr>
        <w:t>12</w:t>
      </w:r>
      <w:r>
        <w:rPr>
          <w:rFonts w:ascii="宋体" w:hAnsi="宋体" w:hint="eastAsia"/>
          <w:sz w:val="24"/>
        </w:rPr>
        <w:t>0分钟。</w:t>
      </w:r>
    </w:p>
    <w:p w:rsidR="00B41949" w:rsidRDefault="00B41949" w:rsidP="00B41949">
      <w:pPr>
        <w:spacing w:line="360" w:lineRule="auto"/>
        <w:rPr>
          <w:rFonts w:ascii="宋体" w:hAnsi="宋体"/>
          <w:b/>
          <w:bCs/>
          <w:sz w:val="28"/>
          <w:szCs w:val="28"/>
        </w:rPr>
      </w:pPr>
      <w:r>
        <w:rPr>
          <w:rFonts w:ascii="宋体" w:hAnsi="宋体" w:hint="eastAsia"/>
          <w:b/>
          <w:bCs/>
          <w:sz w:val="28"/>
          <w:szCs w:val="28"/>
        </w:rPr>
        <w:t>四、</w:t>
      </w:r>
      <w:r w:rsidR="00A9312C">
        <w:rPr>
          <w:rFonts w:ascii="宋体" w:hAnsi="宋体" w:hint="eastAsia"/>
          <w:b/>
          <w:bCs/>
          <w:sz w:val="28"/>
          <w:szCs w:val="28"/>
        </w:rPr>
        <w:t>参考书目</w:t>
      </w:r>
    </w:p>
    <w:p w:rsidR="00905C28" w:rsidRPr="00845646" w:rsidRDefault="00905C28" w:rsidP="00845646">
      <w:pPr>
        <w:spacing w:line="300" w:lineRule="auto"/>
        <w:ind w:firstLineChars="200" w:firstLine="480"/>
        <w:jc w:val="left"/>
        <w:rPr>
          <w:rFonts w:ascii="Calibri Light" w:eastAsiaTheme="minorEastAsia" w:hAnsi="Calibri Light" w:cs="Calibri Light"/>
          <w:sz w:val="24"/>
          <w:szCs w:val="24"/>
        </w:rPr>
      </w:pPr>
      <w:r w:rsidRPr="00845646">
        <w:rPr>
          <w:rFonts w:ascii="Calibri Light" w:eastAsiaTheme="minorEastAsia" w:hAnsi="Calibri Light" w:cs="Calibri Light"/>
          <w:sz w:val="24"/>
          <w:szCs w:val="24"/>
        </w:rPr>
        <w:t>1.</w:t>
      </w:r>
      <w:r w:rsidR="00845646" w:rsidRPr="00845646">
        <w:rPr>
          <w:rFonts w:ascii="Calibri Light" w:eastAsiaTheme="minorEastAsia" w:hAnsiTheme="minorEastAsia" w:cs="Calibri Light"/>
          <w:sz w:val="24"/>
          <w:szCs w:val="24"/>
        </w:rPr>
        <w:t>《</w:t>
      </w:r>
      <w:r w:rsidRPr="00845646">
        <w:rPr>
          <w:rFonts w:ascii="Calibri Light" w:eastAsiaTheme="minorEastAsia" w:hAnsiTheme="minorEastAsia" w:cs="Calibri Light"/>
          <w:sz w:val="24"/>
          <w:szCs w:val="24"/>
        </w:rPr>
        <w:t>现代分子生物学</w:t>
      </w:r>
      <w:r w:rsidR="00845646" w:rsidRPr="00845646">
        <w:rPr>
          <w:rFonts w:ascii="Calibri Light" w:eastAsiaTheme="minorEastAsia" w:hAnsiTheme="minorEastAsia" w:cs="Calibri Light"/>
          <w:sz w:val="24"/>
          <w:szCs w:val="24"/>
        </w:rPr>
        <w:t>》</w:t>
      </w:r>
      <w:r w:rsidRPr="00845646">
        <w:rPr>
          <w:rFonts w:ascii="Calibri Light" w:eastAsiaTheme="minorEastAsia" w:hAnsiTheme="minorEastAsia" w:cs="Calibri Light"/>
          <w:sz w:val="24"/>
          <w:szCs w:val="24"/>
        </w:rPr>
        <w:t>（第</w:t>
      </w:r>
      <w:r w:rsidR="0032750A" w:rsidRPr="00845646">
        <w:rPr>
          <w:rFonts w:ascii="Calibri Light" w:eastAsiaTheme="minorEastAsia" w:hAnsiTheme="minorEastAsia" w:cs="Calibri Light"/>
          <w:sz w:val="24"/>
          <w:szCs w:val="24"/>
        </w:rPr>
        <w:t>五</w:t>
      </w:r>
      <w:r w:rsidRPr="00845646">
        <w:rPr>
          <w:rFonts w:ascii="Calibri Light" w:eastAsiaTheme="minorEastAsia" w:hAnsiTheme="minorEastAsia" w:cs="Calibri Light"/>
          <w:sz w:val="24"/>
          <w:szCs w:val="24"/>
        </w:rPr>
        <w:t>版），</w:t>
      </w:r>
      <w:r w:rsidR="0032750A" w:rsidRPr="00845646">
        <w:rPr>
          <w:rFonts w:ascii="Calibri Light" w:eastAsiaTheme="minorEastAsia" w:hAnsiTheme="minorEastAsia" w:cs="Calibri Light"/>
          <w:sz w:val="24"/>
          <w:szCs w:val="24"/>
          <w:shd w:val="clear" w:color="auto" w:fill="FFFFFF"/>
        </w:rPr>
        <w:t>朱玉贤、李毅、郑晓峰、郭红卫</w:t>
      </w:r>
      <w:r w:rsidRPr="00845646">
        <w:rPr>
          <w:rFonts w:ascii="Calibri Light" w:eastAsiaTheme="minorEastAsia" w:hAnsiTheme="minorEastAsia" w:cs="Calibri Light"/>
          <w:sz w:val="24"/>
          <w:szCs w:val="24"/>
        </w:rPr>
        <w:t>，高等教育出版社，</w:t>
      </w:r>
      <w:r w:rsidRPr="00845646">
        <w:rPr>
          <w:rFonts w:ascii="Calibri Light" w:eastAsiaTheme="minorEastAsia" w:hAnsi="Calibri Light" w:cs="Calibri Light"/>
          <w:sz w:val="24"/>
          <w:szCs w:val="24"/>
        </w:rPr>
        <w:t>20</w:t>
      </w:r>
      <w:r w:rsidR="0032750A" w:rsidRPr="00845646">
        <w:rPr>
          <w:rFonts w:ascii="Calibri Light" w:eastAsiaTheme="minorEastAsia" w:hAnsi="Calibri Light" w:cs="Calibri Light"/>
          <w:sz w:val="24"/>
          <w:szCs w:val="24"/>
        </w:rPr>
        <w:t>19</w:t>
      </w:r>
    </w:p>
    <w:p w:rsidR="00905C28" w:rsidRPr="00845646" w:rsidRDefault="00905C28" w:rsidP="00845646">
      <w:pPr>
        <w:spacing w:line="300" w:lineRule="auto"/>
        <w:ind w:leftChars="114" w:left="239" w:firstLineChars="100" w:firstLine="240"/>
        <w:jc w:val="left"/>
        <w:rPr>
          <w:rFonts w:ascii="Calibri Light" w:eastAsiaTheme="minorEastAsia" w:hAnsi="Calibri Light" w:cs="Calibri Light"/>
          <w:sz w:val="24"/>
          <w:szCs w:val="24"/>
        </w:rPr>
      </w:pPr>
      <w:r w:rsidRPr="00845646">
        <w:rPr>
          <w:rFonts w:ascii="Calibri Light" w:eastAsiaTheme="minorEastAsia" w:hAnsi="Calibri Light" w:cs="Calibri Light"/>
          <w:sz w:val="24"/>
          <w:szCs w:val="24"/>
        </w:rPr>
        <w:t>2.</w:t>
      </w:r>
      <w:r w:rsidR="00845646" w:rsidRPr="00845646">
        <w:rPr>
          <w:rFonts w:ascii="Calibri Light" w:eastAsiaTheme="minorEastAsia" w:hAnsiTheme="minorEastAsia" w:cs="Calibri Light"/>
          <w:sz w:val="24"/>
          <w:szCs w:val="24"/>
        </w:rPr>
        <w:t>《</w:t>
      </w:r>
      <w:r w:rsidRPr="00845646">
        <w:rPr>
          <w:rFonts w:ascii="Calibri Light" w:eastAsiaTheme="minorEastAsia" w:hAnsiTheme="minorEastAsia" w:cs="Calibri Light"/>
          <w:sz w:val="24"/>
          <w:szCs w:val="24"/>
        </w:rPr>
        <w:t>英汉对照分子生物学导论</w:t>
      </w:r>
      <w:r w:rsidR="00845646" w:rsidRPr="00845646">
        <w:rPr>
          <w:rFonts w:ascii="Calibri Light" w:eastAsiaTheme="minorEastAsia" w:hAnsiTheme="minorEastAsia" w:cs="Calibri Light"/>
          <w:sz w:val="24"/>
          <w:szCs w:val="24"/>
        </w:rPr>
        <w:t>》</w:t>
      </w:r>
      <w:r w:rsidR="0032750A" w:rsidRPr="00845646">
        <w:rPr>
          <w:rFonts w:ascii="Calibri Light" w:eastAsiaTheme="minorEastAsia" w:hAnsiTheme="minorEastAsia" w:cs="Calibri Light"/>
          <w:sz w:val="24"/>
          <w:szCs w:val="24"/>
        </w:rPr>
        <w:t>（第二版）</w:t>
      </w:r>
      <w:r w:rsidRPr="00845646">
        <w:rPr>
          <w:rFonts w:ascii="Calibri Light" w:eastAsiaTheme="minorEastAsia" w:hAnsiTheme="minorEastAsia" w:cs="Calibri Light"/>
          <w:sz w:val="24"/>
          <w:szCs w:val="24"/>
        </w:rPr>
        <w:t>，</w:t>
      </w:r>
      <w:r w:rsidR="00845646" w:rsidRPr="00845646">
        <w:rPr>
          <w:rFonts w:ascii="Calibri Light" w:eastAsiaTheme="minorEastAsia" w:hAnsi="Calibri Light" w:cs="Calibri Light"/>
          <w:sz w:val="24"/>
          <w:szCs w:val="24"/>
        </w:rPr>
        <w:t>An Induction to Molecular Biology with Chinese Translation</w:t>
      </w:r>
      <w:r w:rsidR="00CF79B4">
        <w:rPr>
          <w:rFonts w:ascii="Calibri Light" w:eastAsiaTheme="minorEastAsia" w:hAnsi="Calibri Light" w:cs="Calibri Light" w:hint="eastAsia"/>
          <w:sz w:val="24"/>
          <w:szCs w:val="24"/>
        </w:rPr>
        <w:t xml:space="preserve"> </w:t>
      </w:r>
      <w:r w:rsidR="00CF79B4">
        <w:rPr>
          <w:rFonts w:ascii="Calibri Light" w:eastAsiaTheme="minorEastAsia" w:hAnsi="Calibri Light" w:cs="Calibri Light"/>
          <w:sz w:val="24"/>
          <w:szCs w:val="24"/>
        </w:rPr>
        <w:t>(</w:t>
      </w:r>
      <w:r w:rsidR="00CF79B4">
        <w:rPr>
          <w:rFonts w:ascii="Calibri Light" w:eastAsiaTheme="minorEastAsia" w:hAnsi="Calibri Light" w:cs="Calibri Light" w:hint="eastAsia"/>
          <w:sz w:val="24"/>
          <w:szCs w:val="24"/>
        </w:rPr>
        <w:t>Second</w:t>
      </w:r>
      <w:r w:rsidR="00CF79B4" w:rsidRPr="00845646">
        <w:rPr>
          <w:rFonts w:ascii="Calibri Light" w:eastAsiaTheme="minorEastAsia" w:hAnsi="Calibri Light" w:cs="Calibri Light"/>
          <w:sz w:val="24"/>
          <w:szCs w:val="24"/>
        </w:rPr>
        <w:t xml:space="preserve"> Edition)</w:t>
      </w:r>
      <w:r w:rsidR="00845646" w:rsidRPr="00845646">
        <w:rPr>
          <w:rFonts w:ascii="Calibri Light" w:eastAsiaTheme="minorEastAsia" w:hAnsiTheme="minorEastAsia" w:cs="Calibri Light"/>
          <w:sz w:val="24"/>
          <w:szCs w:val="24"/>
        </w:rPr>
        <w:t>，</w:t>
      </w:r>
      <w:r w:rsidR="0032750A" w:rsidRPr="00845646">
        <w:rPr>
          <w:rFonts w:ascii="Calibri Light" w:eastAsiaTheme="minorEastAsia" w:hAnsiTheme="minorEastAsia" w:cs="Calibri Light"/>
          <w:sz w:val="24"/>
          <w:szCs w:val="24"/>
          <w:shd w:val="clear" w:color="auto" w:fill="FFFFFF"/>
        </w:rPr>
        <w:t>（美）</w:t>
      </w:r>
      <w:r w:rsidR="0032750A" w:rsidRPr="00845646">
        <w:rPr>
          <w:rFonts w:ascii="Calibri Light" w:eastAsiaTheme="minorEastAsia" w:hAnsi="Calibri Light" w:cs="Calibri Light"/>
          <w:sz w:val="24"/>
          <w:szCs w:val="24"/>
          <w:shd w:val="clear" w:color="auto" w:fill="FFFFFF"/>
        </w:rPr>
        <w:t xml:space="preserve">Sylvain W. </w:t>
      </w:r>
      <w:proofErr w:type="spellStart"/>
      <w:r w:rsidR="0032750A" w:rsidRPr="00845646">
        <w:rPr>
          <w:rFonts w:ascii="Calibri Light" w:eastAsiaTheme="minorEastAsia" w:hAnsi="Calibri Light" w:cs="Calibri Light"/>
          <w:sz w:val="24"/>
          <w:szCs w:val="24"/>
          <w:shd w:val="clear" w:color="auto" w:fill="FFFFFF"/>
        </w:rPr>
        <w:t>Lapan</w:t>
      </w:r>
      <w:proofErr w:type="spellEnd"/>
      <w:r w:rsidR="0032750A" w:rsidRPr="00845646">
        <w:rPr>
          <w:rFonts w:ascii="Calibri Light" w:eastAsiaTheme="minorEastAsia" w:hAnsiTheme="minorEastAsia" w:cs="Calibri Light"/>
          <w:sz w:val="24"/>
          <w:szCs w:val="24"/>
          <w:shd w:val="clear" w:color="auto" w:fill="FFFFFF"/>
        </w:rPr>
        <w:t>、王勇</w:t>
      </w:r>
      <w:r w:rsidRPr="00845646">
        <w:rPr>
          <w:rFonts w:ascii="Calibri Light" w:eastAsiaTheme="minorEastAsia" w:hAnsiTheme="minorEastAsia" w:cs="Calibri Light"/>
          <w:sz w:val="24"/>
          <w:szCs w:val="24"/>
        </w:rPr>
        <w:t>，化工出版社，</w:t>
      </w:r>
      <w:r w:rsidRPr="00845646">
        <w:rPr>
          <w:rFonts w:ascii="Calibri Light" w:eastAsiaTheme="minorEastAsia" w:hAnsi="Calibri Light" w:cs="Calibri Light"/>
          <w:sz w:val="24"/>
          <w:szCs w:val="24"/>
        </w:rPr>
        <w:t>20</w:t>
      </w:r>
      <w:r w:rsidR="0032750A" w:rsidRPr="00845646">
        <w:rPr>
          <w:rFonts w:ascii="Calibri Light" w:eastAsiaTheme="minorEastAsia" w:hAnsi="Calibri Light" w:cs="Calibri Light"/>
          <w:sz w:val="24"/>
          <w:szCs w:val="24"/>
        </w:rPr>
        <w:t>1</w:t>
      </w:r>
      <w:r w:rsidRPr="00845646">
        <w:rPr>
          <w:rFonts w:ascii="Calibri Light" w:eastAsiaTheme="minorEastAsia" w:hAnsi="Calibri Light" w:cs="Calibri Light"/>
          <w:sz w:val="24"/>
          <w:szCs w:val="24"/>
        </w:rPr>
        <w:t>8</w:t>
      </w:r>
    </w:p>
    <w:p w:rsidR="002F6828" w:rsidRPr="00845646" w:rsidRDefault="00905C28" w:rsidP="00845646">
      <w:pPr>
        <w:spacing w:line="300" w:lineRule="auto"/>
        <w:ind w:firstLineChars="200" w:firstLine="480"/>
        <w:jc w:val="left"/>
        <w:rPr>
          <w:rFonts w:ascii="Calibri Light" w:eastAsiaTheme="minorEastAsia" w:hAnsi="Calibri Light" w:cs="Calibri Light"/>
          <w:sz w:val="24"/>
          <w:szCs w:val="24"/>
        </w:rPr>
      </w:pPr>
      <w:r w:rsidRPr="00845646">
        <w:rPr>
          <w:rFonts w:ascii="Calibri Light" w:eastAsiaTheme="minorEastAsia" w:hAnsi="Calibri Light" w:cs="Calibri Light"/>
          <w:sz w:val="24"/>
          <w:szCs w:val="24"/>
        </w:rPr>
        <w:t>3.</w:t>
      </w:r>
      <w:r w:rsidR="002F6828" w:rsidRPr="00845646">
        <w:rPr>
          <w:rFonts w:ascii="Calibri Light" w:eastAsiaTheme="minorEastAsia" w:hAnsiTheme="minorEastAsia" w:cs="Calibri Light"/>
          <w:sz w:val="24"/>
          <w:szCs w:val="24"/>
          <w:shd w:val="clear" w:color="auto" w:fill="FFFFFF"/>
        </w:rPr>
        <w:t>《分子</w:t>
      </w:r>
      <w:r w:rsidR="00D80AAC">
        <w:fldChar w:fldCharType="begin"/>
      </w:r>
      <w:r w:rsidR="003032BA">
        <w:instrText>HYPERLINK "https://baike.baidu.com/item/%E7%94%9F%E7%89%A9%E5%AD%A6/1358" \t "_blank"</w:instrText>
      </w:r>
      <w:r w:rsidR="00D80AAC">
        <w:fldChar w:fldCharType="separate"/>
      </w:r>
      <w:r w:rsidR="002F6828" w:rsidRPr="00845646">
        <w:rPr>
          <w:rStyle w:val="a5"/>
          <w:rFonts w:ascii="Calibri Light" w:eastAsiaTheme="minorEastAsia" w:hAnsiTheme="minorEastAsia" w:cs="Calibri Light"/>
          <w:color w:val="auto"/>
          <w:sz w:val="24"/>
          <w:szCs w:val="24"/>
        </w:rPr>
        <w:t>生物学</w:t>
      </w:r>
      <w:r w:rsidR="00D80AAC">
        <w:fldChar w:fldCharType="end"/>
      </w:r>
      <w:r w:rsidR="00845646" w:rsidRPr="00845646">
        <w:rPr>
          <w:rFonts w:ascii="Calibri Light" w:eastAsiaTheme="minorEastAsia" w:hAnsiTheme="minorEastAsia" w:cs="Calibri Light"/>
          <w:sz w:val="24"/>
          <w:szCs w:val="24"/>
          <w:shd w:val="clear" w:color="auto" w:fill="FFFFFF"/>
        </w:rPr>
        <w:t>》</w:t>
      </w:r>
      <w:r w:rsidR="002F6828" w:rsidRPr="00845646">
        <w:rPr>
          <w:rFonts w:ascii="Calibri Light" w:eastAsiaTheme="minorEastAsia" w:hAnsiTheme="minorEastAsia" w:cs="Calibri Light"/>
          <w:sz w:val="24"/>
          <w:szCs w:val="24"/>
          <w:shd w:val="clear" w:color="auto" w:fill="FFFFFF"/>
        </w:rPr>
        <w:t>（第五版），</w:t>
      </w:r>
      <w:r w:rsidR="00845646" w:rsidRPr="00845646">
        <w:rPr>
          <w:rFonts w:ascii="Calibri Light" w:eastAsiaTheme="minorEastAsia" w:hAnsiTheme="minorEastAsia" w:cs="Calibri Light"/>
          <w:sz w:val="24"/>
          <w:szCs w:val="24"/>
          <w:shd w:val="clear" w:color="auto" w:fill="FFFFFF"/>
        </w:rPr>
        <w:t>（</w:t>
      </w:r>
      <w:r w:rsidR="002F6828" w:rsidRPr="00845646">
        <w:rPr>
          <w:rFonts w:ascii="Calibri Light" w:eastAsiaTheme="minorEastAsia" w:hAnsiTheme="minorEastAsia" w:cs="Calibri Light"/>
          <w:sz w:val="24"/>
          <w:szCs w:val="24"/>
          <w:shd w:val="clear" w:color="auto" w:fill="FFFFFF"/>
        </w:rPr>
        <w:t>美</w:t>
      </w:r>
      <w:r w:rsidR="00845646" w:rsidRPr="00845646">
        <w:rPr>
          <w:rFonts w:ascii="Calibri Light" w:eastAsiaTheme="minorEastAsia" w:hAnsiTheme="minorEastAsia" w:cs="Calibri Light"/>
          <w:sz w:val="24"/>
          <w:szCs w:val="24"/>
          <w:shd w:val="clear" w:color="auto" w:fill="FFFFFF"/>
        </w:rPr>
        <w:t>）</w:t>
      </w:r>
      <w:r w:rsidR="002F6828" w:rsidRPr="00845646">
        <w:rPr>
          <w:rFonts w:ascii="Calibri Light" w:eastAsiaTheme="minorEastAsia" w:hAnsi="Calibri Light" w:cs="Calibri Light"/>
          <w:sz w:val="24"/>
          <w:szCs w:val="24"/>
          <w:shd w:val="clear" w:color="auto" w:fill="FFFFFF"/>
        </w:rPr>
        <w:t>Robert F. Weaver</w:t>
      </w:r>
      <w:r w:rsidR="00845646" w:rsidRPr="00845646">
        <w:rPr>
          <w:rFonts w:ascii="Calibri Light" w:eastAsiaTheme="minorEastAsia" w:hAnsiTheme="minorEastAsia" w:cs="Calibri Light"/>
          <w:sz w:val="24"/>
          <w:szCs w:val="24"/>
          <w:shd w:val="clear" w:color="auto" w:fill="FFFFFF"/>
        </w:rPr>
        <w:t>，</w:t>
      </w:r>
      <w:r w:rsidR="002F6828" w:rsidRPr="00845646">
        <w:rPr>
          <w:rFonts w:ascii="Calibri Light" w:eastAsiaTheme="minorEastAsia" w:hAnsiTheme="minorEastAsia" w:cs="Calibri Light"/>
          <w:sz w:val="24"/>
          <w:szCs w:val="24"/>
          <w:shd w:val="clear" w:color="auto" w:fill="FFFFFF"/>
        </w:rPr>
        <w:t>郑用</w:t>
      </w:r>
      <w:proofErr w:type="gramStart"/>
      <w:r w:rsidR="002F6828" w:rsidRPr="00845646">
        <w:rPr>
          <w:rFonts w:ascii="Calibri Light" w:eastAsiaTheme="minorEastAsia" w:hAnsiTheme="minorEastAsia" w:cs="Calibri Light"/>
          <w:sz w:val="24"/>
          <w:szCs w:val="24"/>
          <w:shd w:val="clear" w:color="auto" w:fill="FFFFFF"/>
        </w:rPr>
        <w:t>琏</w:t>
      </w:r>
      <w:proofErr w:type="gramEnd"/>
      <w:r w:rsidR="002F6828" w:rsidRPr="00845646">
        <w:rPr>
          <w:rFonts w:ascii="Calibri Light" w:eastAsiaTheme="minorEastAsia" w:hAnsiTheme="minorEastAsia" w:cs="Calibri Light"/>
          <w:sz w:val="24"/>
          <w:szCs w:val="24"/>
          <w:shd w:val="clear" w:color="auto" w:fill="FFFFFF"/>
        </w:rPr>
        <w:t>等翻译，</w:t>
      </w:r>
      <w:hyperlink r:id="rId6" w:tgtFrame="_blank" w:history="1">
        <w:r w:rsidR="002F6828" w:rsidRPr="00845646">
          <w:rPr>
            <w:rStyle w:val="a5"/>
            <w:rFonts w:ascii="Calibri Light" w:eastAsiaTheme="minorEastAsia" w:hAnsiTheme="minorEastAsia" w:cs="Calibri Light"/>
            <w:color w:val="auto"/>
            <w:sz w:val="24"/>
            <w:szCs w:val="24"/>
          </w:rPr>
          <w:t>科学出版社</w:t>
        </w:r>
      </w:hyperlink>
      <w:r w:rsidR="002F6828" w:rsidRPr="00845646">
        <w:rPr>
          <w:rFonts w:ascii="Calibri Light" w:eastAsiaTheme="minorEastAsia" w:hAnsiTheme="minorEastAsia" w:cs="Calibri Light"/>
          <w:sz w:val="24"/>
          <w:szCs w:val="24"/>
          <w:shd w:val="clear" w:color="auto" w:fill="FFFFFF"/>
        </w:rPr>
        <w:t>，</w:t>
      </w:r>
      <w:r w:rsidR="002F6828" w:rsidRPr="00845646">
        <w:rPr>
          <w:rFonts w:ascii="Calibri Light" w:eastAsiaTheme="minorEastAsia" w:hAnsi="Calibri Light" w:cs="Calibri Light"/>
          <w:sz w:val="24"/>
          <w:szCs w:val="24"/>
          <w:shd w:val="clear" w:color="auto" w:fill="FFFFFF"/>
        </w:rPr>
        <w:t>2013</w:t>
      </w:r>
    </w:p>
    <w:p w:rsidR="00905C28" w:rsidRPr="00845646" w:rsidRDefault="00905C28" w:rsidP="00845646">
      <w:pPr>
        <w:spacing w:line="300" w:lineRule="auto"/>
        <w:ind w:firstLineChars="200" w:firstLine="480"/>
        <w:jc w:val="left"/>
        <w:rPr>
          <w:rFonts w:ascii="Calibri Light" w:eastAsiaTheme="minorEastAsia" w:hAnsi="Calibri Light" w:cs="Calibri Light"/>
          <w:sz w:val="24"/>
          <w:szCs w:val="24"/>
        </w:rPr>
      </w:pPr>
      <w:r w:rsidRPr="00845646">
        <w:rPr>
          <w:rFonts w:ascii="Calibri Light" w:eastAsiaTheme="minorEastAsia" w:hAnsi="Calibri Light" w:cs="Calibri Light"/>
          <w:sz w:val="24"/>
          <w:szCs w:val="24"/>
        </w:rPr>
        <w:t>4.</w:t>
      </w:r>
      <w:r w:rsidR="00845646" w:rsidRPr="00845646">
        <w:rPr>
          <w:rFonts w:ascii="Calibri Light" w:eastAsiaTheme="minorEastAsia" w:hAnsiTheme="minorEastAsia" w:cs="Calibri Light"/>
          <w:sz w:val="24"/>
          <w:szCs w:val="24"/>
        </w:rPr>
        <w:t>《</w:t>
      </w:r>
      <w:r w:rsidR="002F6828" w:rsidRPr="00845646">
        <w:rPr>
          <w:rFonts w:ascii="Calibri Light" w:eastAsiaTheme="minorEastAsia" w:hAnsiTheme="minorEastAsia" w:cs="Calibri Light"/>
          <w:bCs/>
          <w:color w:val="333333"/>
          <w:sz w:val="24"/>
          <w:szCs w:val="24"/>
          <w:shd w:val="clear" w:color="auto" w:fill="FFFFFF"/>
        </w:rPr>
        <w:t>分子生物学精要</w:t>
      </w:r>
      <w:r w:rsidR="00845646" w:rsidRPr="00845646">
        <w:rPr>
          <w:rFonts w:ascii="Calibri Light" w:eastAsiaTheme="minorEastAsia" w:hAnsiTheme="minorEastAsia" w:cs="Calibri Light"/>
          <w:bCs/>
          <w:color w:val="333333"/>
          <w:sz w:val="24"/>
          <w:szCs w:val="24"/>
          <w:shd w:val="clear" w:color="auto" w:fill="FFFFFF"/>
        </w:rPr>
        <w:t>》</w:t>
      </w:r>
      <w:r w:rsidR="00845646" w:rsidRPr="00845646">
        <w:rPr>
          <w:rFonts w:ascii="Calibri Light" w:eastAsiaTheme="minorEastAsia" w:hAnsiTheme="minorEastAsia" w:cs="Calibri Light"/>
          <w:sz w:val="24"/>
          <w:szCs w:val="24"/>
          <w:shd w:val="clear" w:color="auto" w:fill="FFFFFF"/>
        </w:rPr>
        <w:t>（</w:t>
      </w:r>
      <w:r w:rsidR="002F6828" w:rsidRPr="00845646">
        <w:rPr>
          <w:rFonts w:ascii="Calibri Light" w:eastAsiaTheme="minorEastAsia" w:hAnsiTheme="minorEastAsia" w:cs="Calibri Light"/>
          <w:bCs/>
          <w:color w:val="333333"/>
          <w:sz w:val="24"/>
          <w:szCs w:val="24"/>
          <w:shd w:val="clear" w:color="auto" w:fill="FFFFFF"/>
        </w:rPr>
        <w:t>第</w:t>
      </w:r>
      <w:r w:rsidR="002F6828" w:rsidRPr="00845646">
        <w:rPr>
          <w:rFonts w:ascii="Calibri Light" w:eastAsiaTheme="minorEastAsia" w:hAnsi="Calibri Light" w:cs="Calibri Light"/>
          <w:bCs/>
          <w:color w:val="333333"/>
          <w:sz w:val="24"/>
          <w:szCs w:val="24"/>
          <w:shd w:val="clear" w:color="auto" w:fill="FFFFFF"/>
        </w:rPr>
        <w:t>3</w:t>
      </w:r>
      <w:r w:rsidR="002F6828" w:rsidRPr="00845646">
        <w:rPr>
          <w:rFonts w:ascii="Calibri Light" w:eastAsiaTheme="minorEastAsia" w:hAnsiTheme="minorEastAsia" w:cs="Calibri Light"/>
          <w:bCs/>
          <w:color w:val="333333"/>
          <w:sz w:val="24"/>
          <w:szCs w:val="24"/>
          <w:shd w:val="clear" w:color="auto" w:fill="FFFFFF"/>
        </w:rPr>
        <w:t>版影印版</w:t>
      </w:r>
      <w:r w:rsidR="00845646" w:rsidRPr="00845646">
        <w:rPr>
          <w:rFonts w:ascii="Calibri Light" w:eastAsiaTheme="minorEastAsia" w:hAnsiTheme="minorEastAsia" w:cs="Calibri Light"/>
          <w:sz w:val="24"/>
          <w:szCs w:val="24"/>
          <w:shd w:val="clear" w:color="auto" w:fill="FFFFFF"/>
        </w:rPr>
        <w:t>）</w:t>
      </w:r>
      <w:r w:rsidR="00845646">
        <w:rPr>
          <w:rFonts w:ascii="Calibri Light" w:eastAsiaTheme="minorEastAsia" w:hAnsi="Calibri Light" w:cs="Calibri Light"/>
          <w:bCs/>
          <w:color w:val="333333"/>
          <w:sz w:val="24"/>
          <w:szCs w:val="24"/>
          <w:shd w:val="clear" w:color="auto" w:fill="FFFFFF"/>
        </w:rPr>
        <w:t>，</w:t>
      </w:r>
      <w:r w:rsidR="00845646" w:rsidRPr="00845646">
        <w:rPr>
          <w:rFonts w:ascii="Calibri Light" w:eastAsiaTheme="minorEastAsia" w:hAnsi="Calibri Light" w:cs="Calibri Light"/>
          <w:sz w:val="24"/>
          <w:szCs w:val="24"/>
        </w:rPr>
        <w:t>Essentials of Molecular Biology (Third Edition)</w:t>
      </w:r>
      <w:r w:rsidR="00845646">
        <w:rPr>
          <w:rFonts w:ascii="Calibri Light" w:eastAsiaTheme="minorEastAsia" w:hAnsi="Calibri Light" w:cs="Calibri Light"/>
          <w:sz w:val="24"/>
          <w:szCs w:val="24"/>
        </w:rPr>
        <w:t>，</w:t>
      </w:r>
      <w:proofErr w:type="spellStart"/>
      <w:r w:rsidR="00845646">
        <w:rPr>
          <w:rFonts w:ascii="Calibri Light" w:eastAsiaTheme="minorEastAsia" w:hAnsi="Calibri Light" w:cs="Calibri Light"/>
          <w:sz w:val="24"/>
          <w:szCs w:val="24"/>
        </w:rPr>
        <w:t>Malacinski</w:t>
      </w:r>
      <w:proofErr w:type="spellEnd"/>
      <w:r w:rsidR="00EE3FA4">
        <w:rPr>
          <w:rFonts w:ascii="Calibri Light" w:eastAsiaTheme="minorEastAsia" w:hAnsi="Calibri Light" w:cs="Calibri Light" w:hint="eastAsia"/>
          <w:sz w:val="24"/>
          <w:szCs w:val="24"/>
        </w:rPr>
        <w:t>,</w:t>
      </w:r>
      <w:r w:rsidR="00845646">
        <w:rPr>
          <w:rFonts w:ascii="Calibri Light" w:eastAsiaTheme="minorEastAsia" w:hAnsi="Calibri Light" w:cs="Calibri Light"/>
          <w:sz w:val="24"/>
          <w:szCs w:val="24"/>
        </w:rPr>
        <w:t xml:space="preserve"> G</w:t>
      </w:r>
      <w:r w:rsidR="00EE3FA4">
        <w:rPr>
          <w:rFonts w:ascii="Calibri Light" w:eastAsiaTheme="minorEastAsia" w:hAnsi="Calibri Light" w:cs="Calibri Light" w:hint="eastAsia"/>
          <w:sz w:val="24"/>
          <w:szCs w:val="24"/>
        </w:rPr>
        <w:t>.</w:t>
      </w:r>
      <w:r w:rsidR="00845646">
        <w:rPr>
          <w:rFonts w:ascii="Calibri Light" w:eastAsiaTheme="minorEastAsia" w:hAnsi="Calibri Light" w:cs="Calibri Light"/>
          <w:sz w:val="24"/>
          <w:szCs w:val="24"/>
        </w:rPr>
        <w:t xml:space="preserve"> M</w:t>
      </w:r>
      <w:r w:rsidR="00EE3FA4">
        <w:rPr>
          <w:rFonts w:ascii="Calibri Light" w:eastAsiaTheme="minorEastAsia" w:hAnsi="Calibri Light" w:cs="Calibri Light" w:hint="eastAsia"/>
          <w:sz w:val="24"/>
          <w:szCs w:val="24"/>
        </w:rPr>
        <w:t>.</w:t>
      </w:r>
      <w:r w:rsidR="00845646">
        <w:rPr>
          <w:rFonts w:ascii="Calibri Light" w:eastAsiaTheme="minorEastAsia" w:hAnsi="Calibri Light" w:cs="Calibri Light"/>
          <w:sz w:val="24"/>
          <w:szCs w:val="24"/>
        </w:rPr>
        <w:t>，</w:t>
      </w:r>
      <w:proofErr w:type="spellStart"/>
      <w:r w:rsidR="00EE3FA4">
        <w:rPr>
          <w:rFonts w:ascii="Calibri Light" w:eastAsiaTheme="minorEastAsia" w:hAnsi="Calibri Light" w:cs="Calibri Light"/>
          <w:sz w:val="24"/>
          <w:szCs w:val="24"/>
        </w:rPr>
        <w:t>Frei</w:t>
      </w:r>
      <w:r w:rsidR="00EE3FA4">
        <w:rPr>
          <w:rFonts w:ascii="Calibri Light" w:eastAsiaTheme="minorEastAsia" w:hAnsi="Calibri Light" w:cs="Calibri Light" w:hint="eastAsia"/>
          <w:sz w:val="24"/>
          <w:szCs w:val="24"/>
        </w:rPr>
        <w:t>f</w:t>
      </w:r>
      <w:r w:rsidRPr="00845646">
        <w:rPr>
          <w:rFonts w:ascii="Calibri Light" w:eastAsiaTheme="minorEastAsia" w:hAnsi="Calibri Light" w:cs="Calibri Light"/>
          <w:sz w:val="24"/>
          <w:szCs w:val="24"/>
        </w:rPr>
        <w:t>elder</w:t>
      </w:r>
      <w:proofErr w:type="spellEnd"/>
      <w:r w:rsidR="00EE3FA4">
        <w:rPr>
          <w:rFonts w:ascii="Calibri Light" w:eastAsiaTheme="minorEastAsia" w:hAnsi="Calibri Light" w:cs="Calibri Light" w:hint="eastAsia"/>
          <w:sz w:val="24"/>
          <w:szCs w:val="24"/>
        </w:rPr>
        <w:t>,</w:t>
      </w:r>
      <w:r w:rsidRPr="00845646">
        <w:rPr>
          <w:rFonts w:ascii="Calibri Light" w:eastAsiaTheme="minorEastAsia" w:hAnsi="Calibri Light" w:cs="Calibri Light"/>
          <w:sz w:val="24"/>
          <w:szCs w:val="24"/>
        </w:rPr>
        <w:t xml:space="preserve"> D.</w:t>
      </w:r>
      <w:r w:rsidR="00845646">
        <w:rPr>
          <w:rFonts w:ascii="Calibri Light" w:eastAsiaTheme="minorEastAsia" w:hAnsi="Calibri Light" w:cs="Calibri Light"/>
          <w:sz w:val="24"/>
          <w:szCs w:val="24"/>
        </w:rPr>
        <w:t>，</w:t>
      </w:r>
      <w:r w:rsidRPr="00845646">
        <w:rPr>
          <w:rFonts w:ascii="Calibri Light" w:eastAsiaTheme="minorEastAsia" w:hAnsiTheme="minorEastAsia" w:cs="Calibri Light"/>
          <w:sz w:val="24"/>
          <w:szCs w:val="24"/>
        </w:rPr>
        <w:t>科学出版社</w:t>
      </w:r>
      <w:r w:rsidR="00845646" w:rsidRPr="00845646">
        <w:rPr>
          <w:rFonts w:ascii="Calibri Light" w:eastAsiaTheme="minorEastAsia" w:hAnsiTheme="minorEastAsia" w:cs="Calibri Light"/>
          <w:sz w:val="24"/>
          <w:szCs w:val="24"/>
        </w:rPr>
        <w:t>，</w:t>
      </w:r>
      <w:r w:rsidRPr="00845646">
        <w:rPr>
          <w:rFonts w:ascii="Calibri Light" w:eastAsiaTheme="minorEastAsia" w:hAnsi="Calibri Light" w:cs="Calibri Light"/>
          <w:sz w:val="24"/>
          <w:szCs w:val="24"/>
        </w:rPr>
        <w:t>2002</w:t>
      </w:r>
    </w:p>
    <w:p w:rsidR="00B41949" w:rsidRDefault="00B41949" w:rsidP="00B41949">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B41949" w:rsidRDefault="00B41949" w:rsidP="00B41949">
      <w:pPr>
        <w:spacing w:line="360" w:lineRule="auto"/>
        <w:ind w:firstLineChars="200" w:firstLine="480"/>
        <w:rPr>
          <w:sz w:val="24"/>
          <w:szCs w:val="24"/>
        </w:rPr>
      </w:pPr>
      <w:r>
        <w:rPr>
          <w:rFonts w:hint="eastAsia"/>
          <w:sz w:val="24"/>
          <w:szCs w:val="24"/>
        </w:rPr>
        <w:t>否。</w:t>
      </w:r>
    </w:p>
    <w:p w:rsidR="003A2079" w:rsidRPr="00B41949" w:rsidRDefault="003A2079"/>
    <w:sectPr w:rsidR="003A2079" w:rsidRPr="00B41949" w:rsidSect="003A2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C5" w:rsidRDefault="00FE3DC5" w:rsidP="00A9312C">
      <w:r>
        <w:separator/>
      </w:r>
    </w:p>
  </w:endnote>
  <w:endnote w:type="continuationSeparator" w:id="0">
    <w:p w:rsidR="00FE3DC5" w:rsidRDefault="00FE3DC5" w:rsidP="00A931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C5" w:rsidRDefault="00FE3DC5" w:rsidP="00A9312C">
      <w:r>
        <w:separator/>
      </w:r>
    </w:p>
  </w:footnote>
  <w:footnote w:type="continuationSeparator" w:id="0">
    <w:p w:rsidR="00FE3DC5" w:rsidRDefault="00FE3DC5" w:rsidP="00A93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60CD8"/>
    <w:rsid w:val="001014E5"/>
    <w:rsid w:val="002F6828"/>
    <w:rsid w:val="003032BA"/>
    <w:rsid w:val="0032750A"/>
    <w:rsid w:val="00336AAF"/>
    <w:rsid w:val="00376822"/>
    <w:rsid w:val="003A2079"/>
    <w:rsid w:val="004C6905"/>
    <w:rsid w:val="00696EEF"/>
    <w:rsid w:val="006C7A9D"/>
    <w:rsid w:val="006D55F3"/>
    <w:rsid w:val="006E742D"/>
    <w:rsid w:val="00742848"/>
    <w:rsid w:val="008311C2"/>
    <w:rsid w:val="00845646"/>
    <w:rsid w:val="00894CD7"/>
    <w:rsid w:val="00905C28"/>
    <w:rsid w:val="009C07AF"/>
    <w:rsid w:val="00A9312C"/>
    <w:rsid w:val="00B41949"/>
    <w:rsid w:val="00BC2FDE"/>
    <w:rsid w:val="00BE7926"/>
    <w:rsid w:val="00C368C6"/>
    <w:rsid w:val="00C73E8B"/>
    <w:rsid w:val="00C939D7"/>
    <w:rsid w:val="00CA1258"/>
    <w:rsid w:val="00CF79B4"/>
    <w:rsid w:val="00D80AAC"/>
    <w:rsid w:val="00DA1DE1"/>
    <w:rsid w:val="00E631A6"/>
    <w:rsid w:val="00EE3FA4"/>
    <w:rsid w:val="00FE3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12C"/>
    <w:rPr>
      <w:rFonts w:ascii="Calibri" w:eastAsia="宋体" w:hAnsi="Calibri" w:cs="Times New Roman"/>
      <w:sz w:val="18"/>
      <w:szCs w:val="18"/>
    </w:rPr>
  </w:style>
  <w:style w:type="paragraph" w:styleId="a4">
    <w:name w:val="footer"/>
    <w:basedOn w:val="a"/>
    <w:link w:val="Char0"/>
    <w:uiPriority w:val="99"/>
    <w:semiHidden/>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 w:type="paragraph" w:customStyle="1" w:styleId="1">
    <w:name w:val="1"/>
    <w:basedOn w:val="a"/>
    <w:autoRedefine/>
    <w:rsid w:val="00E631A6"/>
    <w:pPr>
      <w:tabs>
        <w:tab w:val="num" w:pos="425"/>
      </w:tabs>
      <w:ind w:firstLine="454"/>
    </w:pPr>
    <w:rPr>
      <w:rFonts w:ascii="Times New Roman" w:eastAsia="仿宋_GB2312" w:hAnsi="Times New Roman"/>
      <w:kern w:val="24"/>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A7%91%E5%AD%A6%E5%87%BA%E7%89%88%E7%A4%B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2019-09-25T09:25:00Z</dcterms:created>
  <dcterms:modified xsi:type="dcterms:W3CDTF">2019-09-27T00:33:00Z</dcterms:modified>
</cp:coreProperties>
</file>